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01A" w:rsidRDefault="006D53DD" w:rsidP="006D53DD">
      <w:pPr>
        <w:jc w:val="center"/>
        <w:rPr>
          <w:sz w:val="56"/>
          <w:szCs w:val="56"/>
        </w:rPr>
      </w:pPr>
      <w:r w:rsidRPr="006D53DD">
        <w:rPr>
          <w:sz w:val="56"/>
          <w:szCs w:val="56"/>
        </w:rPr>
        <w:t>URGENT PLANNING APPLICATION INFORMATION</w:t>
      </w:r>
    </w:p>
    <w:p w:rsidR="006D53DD" w:rsidRDefault="006D53DD" w:rsidP="006D53DD">
      <w:pPr>
        <w:rPr>
          <w:sz w:val="28"/>
          <w:szCs w:val="28"/>
        </w:rPr>
      </w:pPr>
    </w:p>
    <w:p w:rsidR="006D53DD" w:rsidRDefault="006D53DD" w:rsidP="006D53DD">
      <w:pPr>
        <w:rPr>
          <w:sz w:val="28"/>
          <w:szCs w:val="28"/>
        </w:rPr>
      </w:pPr>
      <w:r>
        <w:rPr>
          <w:sz w:val="28"/>
          <w:szCs w:val="28"/>
        </w:rPr>
        <w:t>Dear Resident,</w:t>
      </w:r>
    </w:p>
    <w:p w:rsidR="006D53DD" w:rsidRDefault="006D53DD" w:rsidP="006D53DD">
      <w:pPr>
        <w:rPr>
          <w:sz w:val="28"/>
          <w:szCs w:val="28"/>
        </w:rPr>
      </w:pPr>
      <w:r>
        <w:rPr>
          <w:sz w:val="28"/>
          <w:szCs w:val="28"/>
        </w:rPr>
        <w:t>As you know, Mendip District Council recently refused permission for an industrial park development opposite the garage on land adjacent to the A36.</w:t>
      </w:r>
    </w:p>
    <w:p w:rsidR="006D53DD" w:rsidRDefault="006D53DD" w:rsidP="006D53DD">
      <w:pPr>
        <w:rPr>
          <w:sz w:val="28"/>
          <w:szCs w:val="28"/>
        </w:rPr>
      </w:pPr>
      <w:r>
        <w:rPr>
          <w:sz w:val="28"/>
          <w:szCs w:val="28"/>
        </w:rPr>
        <w:t>Doric developments have now re-applied for planning permission for a car dealership and an electronic car charging point at the entrance to the village on the same site.</w:t>
      </w:r>
    </w:p>
    <w:p w:rsidR="006D53DD" w:rsidRDefault="006D53DD" w:rsidP="006D53DD">
      <w:pPr>
        <w:rPr>
          <w:sz w:val="28"/>
          <w:szCs w:val="28"/>
        </w:rPr>
      </w:pPr>
      <w:r>
        <w:rPr>
          <w:sz w:val="28"/>
          <w:szCs w:val="28"/>
        </w:rPr>
        <w:t>The overwhelming feeling within the village to object to this development after the public meeting was obvious, and over one hundred of you registered an objection on the Mendip District Council Planning portal.  That said, those objections are now moot, and due to the revisions to the application, if you are still of a mind to object you will need to object to this application once again.</w:t>
      </w:r>
    </w:p>
    <w:p w:rsidR="006D53DD" w:rsidRDefault="006D53DD" w:rsidP="006D53DD">
      <w:pPr>
        <w:rPr>
          <w:sz w:val="28"/>
          <w:szCs w:val="28"/>
        </w:rPr>
      </w:pPr>
      <w:r>
        <w:rPr>
          <w:sz w:val="28"/>
          <w:szCs w:val="28"/>
        </w:rPr>
        <w:t xml:space="preserve">The reasons for the planning officers refusal to the original application can be found on the site by </w:t>
      </w:r>
      <w:r w:rsidR="005A3F12">
        <w:rPr>
          <w:sz w:val="28"/>
          <w:szCs w:val="28"/>
        </w:rPr>
        <w:t xml:space="preserve">searching for planning application reference number:- </w:t>
      </w:r>
      <w:r w:rsidR="005A3F12" w:rsidRPr="005A3F12">
        <w:rPr>
          <w:sz w:val="28"/>
          <w:szCs w:val="28"/>
        </w:rPr>
        <w:t>2017/0818/FUL</w:t>
      </w:r>
      <w:r w:rsidR="005A3F12">
        <w:rPr>
          <w:sz w:val="28"/>
          <w:szCs w:val="28"/>
        </w:rPr>
        <w:t xml:space="preserve"> – you can then read the notices by clicking on the documents tab – they are titled “Officers Report” and “Decision Notice”.</w:t>
      </w:r>
    </w:p>
    <w:p w:rsidR="005A3F12" w:rsidRDefault="005A3F12" w:rsidP="006D53DD">
      <w:pPr>
        <w:rPr>
          <w:sz w:val="28"/>
          <w:szCs w:val="28"/>
        </w:rPr>
      </w:pPr>
      <w:r>
        <w:rPr>
          <w:sz w:val="28"/>
          <w:szCs w:val="28"/>
        </w:rPr>
        <w:t xml:space="preserve">If you would like to </w:t>
      </w:r>
      <w:r w:rsidR="00AD295C">
        <w:rPr>
          <w:sz w:val="28"/>
          <w:szCs w:val="28"/>
        </w:rPr>
        <w:t xml:space="preserve">register your </w:t>
      </w:r>
      <w:r w:rsidR="00235E1C">
        <w:rPr>
          <w:sz w:val="28"/>
          <w:szCs w:val="28"/>
        </w:rPr>
        <w:t>object</w:t>
      </w:r>
      <w:r w:rsidR="00AD295C">
        <w:rPr>
          <w:sz w:val="28"/>
          <w:szCs w:val="28"/>
        </w:rPr>
        <w:t>ion</w:t>
      </w:r>
      <w:r w:rsidR="00235E1C">
        <w:rPr>
          <w:sz w:val="28"/>
          <w:szCs w:val="28"/>
        </w:rPr>
        <w:t xml:space="preserve">, or support the latest application – application number </w:t>
      </w:r>
      <w:r w:rsidR="00235E1C" w:rsidRPr="00235E1C">
        <w:rPr>
          <w:sz w:val="28"/>
          <w:szCs w:val="28"/>
        </w:rPr>
        <w:t>2018/0486/FUL</w:t>
      </w:r>
      <w:r w:rsidR="00235E1C">
        <w:rPr>
          <w:sz w:val="28"/>
          <w:szCs w:val="28"/>
        </w:rPr>
        <w:t xml:space="preserve"> - can I ask you to register an account with Mendip District Council at </w:t>
      </w:r>
      <w:hyperlink r:id="rId5" w:history="1">
        <w:r w:rsidR="00235E1C" w:rsidRPr="00225895">
          <w:rPr>
            <w:rStyle w:val="Hyperlink"/>
            <w:sz w:val="28"/>
            <w:szCs w:val="28"/>
          </w:rPr>
          <w:t>http://www.mendip.gov.uk/article/3203/Applications-Comments--Decisions</w:t>
        </w:r>
      </w:hyperlink>
      <w:r w:rsidR="00235E1C">
        <w:rPr>
          <w:sz w:val="28"/>
          <w:szCs w:val="28"/>
        </w:rPr>
        <w:t xml:space="preserve"> and follow the instructions below. </w:t>
      </w:r>
    </w:p>
    <w:p w:rsidR="00235E1C" w:rsidRDefault="00235E1C" w:rsidP="006D53DD">
      <w:pPr>
        <w:rPr>
          <w:sz w:val="28"/>
          <w:szCs w:val="28"/>
        </w:rPr>
      </w:pPr>
    </w:p>
    <w:p w:rsidR="00235E1C" w:rsidRPr="00235E1C" w:rsidRDefault="00235E1C" w:rsidP="00235E1C">
      <w:pPr>
        <w:spacing w:before="120" w:after="120" w:line="240" w:lineRule="auto"/>
        <w:outlineLvl w:val="2"/>
        <w:rPr>
          <w:rFonts w:ascii="Arial" w:eastAsia="Times New Roman" w:hAnsi="Arial" w:cs="Arial"/>
          <w:b/>
          <w:bCs/>
          <w:color w:val="333333"/>
          <w:sz w:val="24"/>
          <w:szCs w:val="24"/>
          <w:highlight w:val="lightGray"/>
          <w:lang w:eastAsia="en-GB"/>
        </w:rPr>
      </w:pPr>
      <w:r w:rsidRPr="00235E1C">
        <w:rPr>
          <w:rFonts w:ascii="Arial" w:eastAsia="Times New Roman" w:hAnsi="Arial" w:cs="Arial"/>
          <w:b/>
          <w:bCs/>
          <w:color w:val="333333"/>
          <w:sz w:val="24"/>
          <w:szCs w:val="24"/>
          <w:highlight w:val="lightGray"/>
          <w:lang w:eastAsia="en-GB"/>
        </w:rPr>
        <w:t>“Want to comment or follow an application?</w:t>
      </w:r>
    </w:p>
    <w:p w:rsidR="00235E1C" w:rsidRPr="00235E1C" w:rsidRDefault="00235E1C" w:rsidP="00235E1C">
      <w:pPr>
        <w:spacing w:after="0" w:line="270" w:lineRule="atLeast"/>
        <w:rPr>
          <w:rFonts w:ascii="Arial" w:eastAsia="Times New Roman" w:hAnsi="Arial" w:cs="Arial"/>
          <w:color w:val="000000"/>
          <w:sz w:val="18"/>
          <w:szCs w:val="18"/>
          <w:highlight w:val="lightGray"/>
          <w:lang w:eastAsia="en-GB"/>
        </w:rPr>
      </w:pPr>
      <w:r w:rsidRPr="00235E1C">
        <w:rPr>
          <w:rFonts w:ascii="Arial" w:eastAsia="Times New Roman" w:hAnsi="Arial" w:cs="Arial"/>
          <w:color w:val="000000"/>
          <w:sz w:val="18"/>
          <w:szCs w:val="18"/>
          <w:highlight w:val="lightGray"/>
          <w:lang w:eastAsia="en-GB"/>
        </w:rPr>
        <w:t xml:space="preserve">If you would like to make a comment on a planning application or follow its progress you will need to register to receive a Planning Search log in and password. </w:t>
      </w:r>
      <w:r w:rsidRPr="00235E1C">
        <w:rPr>
          <w:rFonts w:ascii="Arial" w:eastAsia="Times New Roman" w:hAnsi="Arial" w:cs="Arial"/>
          <w:b/>
          <w:bCs/>
          <w:color w:val="000000"/>
          <w:sz w:val="18"/>
          <w:szCs w:val="18"/>
          <w:highlight w:val="lightGray"/>
          <w:lang w:eastAsia="en-GB"/>
        </w:rPr>
        <w:t>Please note that because this is a dedicated on-line planning search system, you cannot use your Mendip District Council website log in or password.</w:t>
      </w:r>
    </w:p>
    <w:p w:rsidR="00235E1C" w:rsidRPr="00235E1C" w:rsidRDefault="00235E1C" w:rsidP="00235E1C">
      <w:pPr>
        <w:spacing w:before="180" w:after="180" w:line="270" w:lineRule="atLeast"/>
        <w:rPr>
          <w:rFonts w:ascii="Arial" w:eastAsia="Times New Roman" w:hAnsi="Arial" w:cs="Arial"/>
          <w:color w:val="000000"/>
          <w:sz w:val="18"/>
          <w:szCs w:val="18"/>
          <w:highlight w:val="lightGray"/>
          <w:lang w:eastAsia="en-GB"/>
        </w:rPr>
      </w:pPr>
      <w:r w:rsidRPr="00235E1C">
        <w:rPr>
          <w:rFonts w:ascii="Arial" w:eastAsia="Times New Roman" w:hAnsi="Arial" w:cs="Arial"/>
          <w:color w:val="000000"/>
          <w:sz w:val="18"/>
          <w:szCs w:val="18"/>
          <w:highlight w:val="lightGray"/>
          <w:lang w:eastAsia="en-GB"/>
        </w:rPr>
        <w:t>How to register on the Planning Search facility</w:t>
      </w:r>
    </w:p>
    <w:p w:rsidR="00235E1C" w:rsidRPr="00235E1C" w:rsidRDefault="00235E1C" w:rsidP="00235E1C">
      <w:pPr>
        <w:spacing w:before="180" w:after="180" w:line="270" w:lineRule="atLeast"/>
        <w:rPr>
          <w:rFonts w:ascii="Arial" w:eastAsia="Times New Roman" w:hAnsi="Arial" w:cs="Arial"/>
          <w:color w:val="000000"/>
          <w:sz w:val="18"/>
          <w:szCs w:val="18"/>
          <w:highlight w:val="lightGray"/>
          <w:lang w:eastAsia="en-GB"/>
        </w:rPr>
      </w:pPr>
      <w:r w:rsidRPr="00235E1C">
        <w:rPr>
          <w:rFonts w:ascii="Arial" w:eastAsia="Times New Roman" w:hAnsi="Arial" w:cs="Arial"/>
          <w:color w:val="000000"/>
          <w:sz w:val="18"/>
          <w:szCs w:val="18"/>
          <w:highlight w:val="lightGray"/>
          <w:lang w:eastAsia="en-GB"/>
        </w:rPr>
        <w:t xml:space="preserve">It is very easy to set up your Planning Search password, just go directly to the </w:t>
      </w:r>
      <w:hyperlink r:id="rId6" w:tgtFrame="_blank" w:tooltip="Get a Planning Search user name and password" w:history="1">
        <w:r w:rsidRPr="00235E1C">
          <w:rPr>
            <w:rFonts w:ascii="Arial" w:eastAsia="Times New Roman" w:hAnsi="Arial" w:cs="Arial"/>
            <w:color w:val="015D68"/>
            <w:sz w:val="18"/>
            <w:szCs w:val="18"/>
            <w:highlight w:val="lightGray"/>
            <w:u w:val="single"/>
            <w:lang w:eastAsia="en-GB"/>
          </w:rPr>
          <w:t>Register</w:t>
        </w:r>
      </w:hyperlink>
      <w:r w:rsidRPr="00235E1C">
        <w:rPr>
          <w:rFonts w:ascii="Arial" w:eastAsia="Times New Roman" w:hAnsi="Arial" w:cs="Arial"/>
          <w:color w:val="000000"/>
          <w:sz w:val="18"/>
          <w:szCs w:val="18"/>
          <w:highlight w:val="lightGray"/>
          <w:lang w:eastAsia="en-GB"/>
        </w:rPr>
        <w:t xml:space="preserve"> page on the Planning Search system and fill in your details.</w:t>
      </w:r>
    </w:p>
    <w:p w:rsidR="00235E1C" w:rsidRPr="00235E1C" w:rsidRDefault="00235E1C" w:rsidP="00235E1C">
      <w:pPr>
        <w:spacing w:before="180" w:after="180" w:line="270" w:lineRule="atLeast"/>
        <w:rPr>
          <w:rFonts w:ascii="Arial" w:eastAsia="Times New Roman" w:hAnsi="Arial" w:cs="Arial"/>
          <w:color w:val="000000"/>
          <w:sz w:val="18"/>
          <w:szCs w:val="18"/>
          <w:lang w:eastAsia="en-GB"/>
        </w:rPr>
      </w:pPr>
      <w:r w:rsidRPr="00235E1C">
        <w:rPr>
          <w:rFonts w:ascii="Arial" w:eastAsia="Times New Roman" w:hAnsi="Arial" w:cs="Arial"/>
          <w:color w:val="000000"/>
          <w:sz w:val="18"/>
          <w:szCs w:val="18"/>
          <w:highlight w:val="lightGray"/>
          <w:lang w:eastAsia="en-GB"/>
        </w:rPr>
        <w:t xml:space="preserve">If you have already set up your Planning Search ID and password simply </w:t>
      </w:r>
      <w:hyperlink r:id="rId7" w:tgtFrame="_blank" w:tooltip="Log in to planning search facility" w:history="1">
        <w:r w:rsidRPr="00235E1C">
          <w:rPr>
            <w:rFonts w:ascii="Arial" w:eastAsia="Times New Roman" w:hAnsi="Arial" w:cs="Arial"/>
            <w:color w:val="015D68"/>
            <w:sz w:val="18"/>
            <w:szCs w:val="18"/>
            <w:highlight w:val="lightGray"/>
            <w:u w:val="single"/>
            <w:lang w:eastAsia="en-GB"/>
          </w:rPr>
          <w:t>log in</w:t>
        </w:r>
      </w:hyperlink>
      <w:r w:rsidRPr="00235E1C">
        <w:rPr>
          <w:rFonts w:ascii="Arial" w:eastAsia="Times New Roman" w:hAnsi="Arial" w:cs="Arial"/>
          <w:color w:val="000000"/>
          <w:sz w:val="18"/>
          <w:szCs w:val="18"/>
          <w:highlight w:val="lightGray"/>
          <w:lang w:eastAsia="en-GB"/>
        </w:rPr>
        <w:t>.”</w:t>
      </w:r>
    </w:p>
    <w:p w:rsidR="00AD295C" w:rsidRDefault="00235E1C" w:rsidP="006D53DD">
      <w:pPr>
        <w:rPr>
          <w:sz w:val="28"/>
          <w:szCs w:val="28"/>
        </w:rPr>
      </w:pPr>
      <w:r>
        <w:rPr>
          <w:sz w:val="28"/>
          <w:szCs w:val="28"/>
        </w:rPr>
        <w:lastRenderedPageBreak/>
        <w:t xml:space="preserve">If you’d like to object to the application then the objection must be relevant, and there are some example objections below, however, the most important thing to demonstrate is the village’s objection to this application, and this is by </w:t>
      </w:r>
      <w:r w:rsidR="00AD295C">
        <w:rPr>
          <w:sz w:val="28"/>
          <w:szCs w:val="28"/>
        </w:rPr>
        <w:t>sheer weight of numbers.</w:t>
      </w:r>
    </w:p>
    <w:p w:rsidR="00235E1C" w:rsidRDefault="00AD295C" w:rsidP="006D53DD">
      <w:pPr>
        <w:rPr>
          <w:sz w:val="28"/>
          <w:szCs w:val="28"/>
        </w:rPr>
      </w:pPr>
      <w:r>
        <w:rPr>
          <w:sz w:val="28"/>
          <w:szCs w:val="28"/>
        </w:rPr>
        <w:t>As an example you may wish to object using the following reasons:-</w:t>
      </w:r>
    </w:p>
    <w:p w:rsidR="00AD295C" w:rsidRDefault="00AD295C" w:rsidP="00AD295C">
      <w:pPr>
        <w:pStyle w:val="ListParagraph"/>
        <w:numPr>
          <w:ilvl w:val="0"/>
          <w:numId w:val="1"/>
        </w:numPr>
        <w:rPr>
          <w:sz w:val="28"/>
          <w:szCs w:val="28"/>
        </w:rPr>
      </w:pPr>
      <w:r>
        <w:rPr>
          <w:sz w:val="28"/>
          <w:szCs w:val="28"/>
        </w:rPr>
        <w:t>T</w:t>
      </w:r>
      <w:r w:rsidRPr="00AD295C">
        <w:rPr>
          <w:sz w:val="28"/>
          <w:szCs w:val="28"/>
        </w:rPr>
        <w:t>he site lies in open countryside outside the Settlement Limits of Beckington, where development is strictly controlled in the interests of the character and appearance of the countryside.</w:t>
      </w:r>
      <w:r>
        <w:rPr>
          <w:sz w:val="28"/>
          <w:szCs w:val="28"/>
        </w:rPr>
        <w:t xml:space="preserve"> </w:t>
      </w:r>
    </w:p>
    <w:p w:rsidR="00AD295C" w:rsidRDefault="00AD295C" w:rsidP="00AD295C">
      <w:pPr>
        <w:pStyle w:val="ListParagraph"/>
        <w:numPr>
          <w:ilvl w:val="0"/>
          <w:numId w:val="1"/>
        </w:numPr>
        <w:rPr>
          <w:sz w:val="28"/>
          <w:szCs w:val="28"/>
        </w:rPr>
      </w:pPr>
      <w:r w:rsidRPr="00AD295C">
        <w:rPr>
          <w:sz w:val="28"/>
          <w:szCs w:val="28"/>
        </w:rPr>
        <w:t>The proposal has failed to adequately demonstrate that it would sustain the local rural community; be of a manner and scale appropriate to its location and constraints; and that there are no suitable alternative sites that are more accessible or sequentially preferable with regard to the Council's spatial strategy.</w:t>
      </w:r>
    </w:p>
    <w:p w:rsidR="00E64188" w:rsidRDefault="00AD295C" w:rsidP="00AD295C">
      <w:pPr>
        <w:pStyle w:val="ListParagraph"/>
        <w:numPr>
          <w:ilvl w:val="0"/>
          <w:numId w:val="1"/>
        </w:numPr>
        <w:rPr>
          <w:sz w:val="28"/>
          <w:szCs w:val="28"/>
        </w:rPr>
      </w:pPr>
      <w:r>
        <w:rPr>
          <w:sz w:val="28"/>
          <w:szCs w:val="28"/>
        </w:rPr>
        <w:t>There is no identified need for a car dealership in the locale</w:t>
      </w:r>
      <w:r w:rsidR="00E64188" w:rsidRPr="00E64188">
        <w:rPr>
          <w:sz w:val="28"/>
          <w:szCs w:val="28"/>
        </w:rPr>
        <w:t xml:space="preserve"> </w:t>
      </w:r>
    </w:p>
    <w:p w:rsidR="00AD295C" w:rsidRDefault="00E64188" w:rsidP="00AD295C">
      <w:pPr>
        <w:pStyle w:val="ListParagraph"/>
        <w:numPr>
          <w:ilvl w:val="0"/>
          <w:numId w:val="1"/>
        </w:numPr>
        <w:rPr>
          <w:sz w:val="28"/>
          <w:szCs w:val="28"/>
        </w:rPr>
      </w:pPr>
      <w:r>
        <w:rPr>
          <w:sz w:val="28"/>
          <w:szCs w:val="28"/>
        </w:rPr>
        <w:t xml:space="preserve">The development </w:t>
      </w:r>
      <w:r>
        <w:rPr>
          <w:sz w:val="28"/>
          <w:szCs w:val="28"/>
        </w:rPr>
        <w:t xml:space="preserve">is contrary to the Local Plan </w:t>
      </w:r>
    </w:p>
    <w:p w:rsidR="00E64188" w:rsidRDefault="00E64188" w:rsidP="00AD295C">
      <w:pPr>
        <w:pStyle w:val="ListParagraph"/>
        <w:numPr>
          <w:ilvl w:val="0"/>
          <w:numId w:val="1"/>
        </w:numPr>
        <w:rPr>
          <w:sz w:val="28"/>
          <w:szCs w:val="28"/>
        </w:rPr>
      </w:pPr>
      <w:r>
        <w:rPr>
          <w:sz w:val="28"/>
          <w:szCs w:val="28"/>
        </w:rPr>
        <w:t>There is potential for light pollution for the adjoining neighbours</w:t>
      </w:r>
    </w:p>
    <w:p w:rsidR="00E64188" w:rsidRDefault="00E64188" w:rsidP="00E64188">
      <w:pPr>
        <w:ind w:left="360"/>
        <w:rPr>
          <w:sz w:val="28"/>
          <w:szCs w:val="28"/>
        </w:rPr>
      </w:pPr>
      <w:r>
        <w:rPr>
          <w:sz w:val="28"/>
          <w:szCs w:val="28"/>
        </w:rPr>
        <w:t>You should also know that the Parish Council has offered to take control of the land to ensure no further development can be made on this site – the developer whilst aware of the offer has not offered an official response.</w:t>
      </w:r>
    </w:p>
    <w:p w:rsidR="002F6DE7" w:rsidRDefault="00E64188" w:rsidP="00E64188">
      <w:pPr>
        <w:ind w:left="360"/>
        <w:rPr>
          <w:sz w:val="28"/>
          <w:szCs w:val="28"/>
        </w:rPr>
      </w:pPr>
      <w:r>
        <w:rPr>
          <w:sz w:val="28"/>
          <w:szCs w:val="28"/>
        </w:rPr>
        <w:t>As a brief history, this application has aske</w:t>
      </w:r>
      <w:r w:rsidR="002F6DE7">
        <w:rPr>
          <w:sz w:val="28"/>
          <w:szCs w:val="28"/>
        </w:rPr>
        <w:t xml:space="preserve">d for, a car dealership with </w:t>
      </w:r>
      <w:r>
        <w:rPr>
          <w:sz w:val="28"/>
          <w:szCs w:val="28"/>
        </w:rPr>
        <w:t xml:space="preserve">a medical centre (revoked), </w:t>
      </w:r>
      <w:r w:rsidR="002F6DE7">
        <w:rPr>
          <w:sz w:val="28"/>
          <w:szCs w:val="28"/>
        </w:rPr>
        <w:t xml:space="preserve">a car dealership with </w:t>
      </w:r>
      <w:r>
        <w:rPr>
          <w:sz w:val="28"/>
          <w:szCs w:val="28"/>
        </w:rPr>
        <w:t xml:space="preserve">business </w:t>
      </w:r>
      <w:proofErr w:type="spellStart"/>
      <w:r>
        <w:rPr>
          <w:sz w:val="28"/>
          <w:szCs w:val="28"/>
        </w:rPr>
        <w:t>start up</w:t>
      </w:r>
      <w:proofErr w:type="spellEnd"/>
      <w:r w:rsidR="002F6DE7">
        <w:rPr>
          <w:sz w:val="28"/>
          <w:szCs w:val="28"/>
        </w:rPr>
        <w:t xml:space="preserve"> and hot desk</w:t>
      </w:r>
      <w:r>
        <w:rPr>
          <w:sz w:val="28"/>
          <w:szCs w:val="28"/>
        </w:rPr>
        <w:t xml:space="preserve"> units (refused</w:t>
      </w:r>
      <w:r w:rsidR="002F6DE7">
        <w:rPr>
          <w:sz w:val="28"/>
          <w:szCs w:val="28"/>
        </w:rPr>
        <w:t xml:space="preserve">) and now a car dealership and electronic charging points as a </w:t>
      </w:r>
      <w:proofErr w:type="spellStart"/>
      <w:r w:rsidR="002F6DE7">
        <w:rPr>
          <w:sz w:val="28"/>
          <w:szCs w:val="28"/>
        </w:rPr>
        <w:t>stand alone</w:t>
      </w:r>
      <w:proofErr w:type="spellEnd"/>
      <w:r w:rsidR="002F6DE7">
        <w:rPr>
          <w:sz w:val="28"/>
          <w:szCs w:val="28"/>
        </w:rPr>
        <w:t xml:space="preserve"> application.  Doric are determined to realise the value of the investment they’ve made in speculatively in buying the land and will no doubt keep making applications to industrialise this land – your continued support in objecting is appreciated.</w:t>
      </w:r>
    </w:p>
    <w:p w:rsidR="002F6DE7" w:rsidRDefault="002F6DE7" w:rsidP="00E64188">
      <w:pPr>
        <w:ind w:left="360"/>
        <w:rPr>
          <w:sz w:val="28"/>
          <w:szCs w:val="28"/>
        </w:rPr>
      </w:pPr>
      <w:r>
        <w:rPr>
          <w:sz w:val="28"/>
          <w:szCs w:val="28"/>
        </w:rPr>
        <w:t xml:space="preserve">Please can I ask that you take five minutes to register your objection, and help to ensure that the entrance to the village remains as is, and not an industrial park. If you’d like to speak to me, my contact information can be found at </w:t>
      </w:r>
      <w:r w:rsidRPr="002F6DE7">
        <w:rPr>
          <w:sz w:val="28"/>
          <w:szCs w:val="28"/>
        </w:rPr>
        <w:t>ww</w:t>
      </w:r>
      <w:bookmarkStart w:id="0" w:name="_GoBack"/>
      <w:bookmarkEnd w:id="0"/>
      <w:r w:rsidRPr="002F6DE7">
        <w:rPr>
          <w:sz w:val="28"/>
          <w:szCs w:val="28"/>
        </w:rPr>
        <w:t>w.beckingtonparishcouncil.org.uk/members.php</w:t>
      </w:r>
    </w:p>
    <w:p w:rsidR="002F6DE7" w:rsidRDefault="002F6DE7" w:rsidP="00E64188">
      <w:pPr>
        <w:ind w:left="360"/>
        <w:rPr>
          <w:sz w:val="28"/>
          <w:szCs w:val="28"/>
        </w:rPr>
      </w:pPr>
      <w:r>
        <w:rPr>
          <w:sz w:val="28"/>
          <w:szCs w:val="28"/>
        </w:rPr>
        <w:t>Yours sincerely</w:t>
      </w:r>
    </w:p>
    <w:p w:rsidR="002F6DE7" w:rsidRDefault="002F6DE7" w:rsidP="00E64188">
      <w:pPr>
        <w:ind w:left="360"/>
        <w:rPr>
          <w:sz w:val="28"/>
          <w:szCs w:val="28"/>
        </w:rPr>
      </w:pPr>
    </w:p>
    <w:p w:rsidR="00E64188" w:rsidRPr="00E64188" w:rsidRDefault="002F6DE7" w:rsidP="002F6DE7">
      <w:pPr>
        <w:ind w:firstLine="360"/>
        <w:rPr>
          <w:sz w:val="28"/>
          <w:szCs w:val="28"/>
        </w:rPr>
      </w:pPr>
      <w:r>
        <w:rPr>
          <w:sz w:val="28"/>
          <w:szCs w:val="28"/>
        </w:rPr>
        <w:t xml:space="preserve">Mark Wilson (Chairman – Beckington Parish Council) </w:t>
      </w:r>
    </w:p>
    <w:sectPr w:rsidR="00E64188" w:rsidRPr="00E64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00000000" w:usb1="C000247B" w:usb2="00000009" w:usb3="00000000" w:csb0="000001FF" w:csb1="00000000"/>
  </w:font>
  <w:font w:name="Arial">
    <w:panose1 w:val="020B0604020202020204"/>
    <w:charset w:val="00"/>
    <w:family w:val="swiss"/>
    <w:pitch w:val="variable"/>
    <w:sig w:usb0="00000000" w:usb1="C0007843" w:usb2="00000009" w:usb3="00000000" w:csb0="000001FF" w:csb1="00000000"/>
  </w:font>
  <w:font w:name="Calibri Light">
    <w:panose1 w:val="020F0302020204030204"/>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30C48"/>
    <w:multiLevelType w:val="hybridMultilevel"/>
    <w:tmpl w:val="B80A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DD"/>
    <w:rsid w:val="00235E1C"/>
    <w:rsid w:val="002F6DE7"/>
    <w:rsid w:val="005A3F12"/>
    <w:rsid w:val="006D53DD"/>
    <w:rsid w:val="009D0442"/>
    <w:rsid w:val="009D48CD"/>
    <w:rsid w:val="00AD295C"/>
    <w:rsid w:val="00E6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5A36"/>
  <w15:chartTrackingRefBased/>
  <w15:docId w15:val="{E972E49A-9763-4267-BD33-5073D048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35E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5E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35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5E1C"/>
    <w:rPr>
      <w:b/>
      <w:bCs/>
    </w:rPr>
  </w:style>
  <w:style w:type="character" w:styleId="Hyperlink">
    <w:name w:val="Hyperlink"/>
    <w:basedOn w:val="DefaultParagraphFont"/>
    <w:uiPriority w:val="99"/>
    <w:unhideWhenUsed/>
    <w:rsid w:val="00235E1C"/>
    <w:rPr>
      <w:color w:val="0000FF"/>
      <w:u w:val="single"/>
    </w:rPr>
  </w:style>
  <w:style w:type="character" w:styleId="UnresolvedMention">
    <w:name w:val="Unresolved Mention"/>
    <w:basedOn w:val="DefaultParagraphFont"/>
    <w:uiPriority w:val="99"/>
    <w:semiHidden/>
    <w:unhideWhenUsed/>
    <w:rsid w:val="00235E1C"/>
    <w:rPr>
      <w:color w:val="808080"/>
      <w:shd w:val="clear" w:color="auto" w:fill="E6E6E6"/>
    </w:rPr>
  </w:style>
  <w:style w:type="paragraph" w:styleId="ListParagraph">
    <w:name w:val="List Paragraph"/>
    <w:basedOn w:val="Normal"/>
    <w:uiPriority w:val="34"/>
    <w:qFormat/>
    <w:rsid w:val="00AD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83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ccess.mendip.gov.uk/online-applicationssecurity/login?service=http%3A%2F%2Fpublicaccess.mendip.gov.uk%2Fonline-applications%2Fj_acegi_cas_security_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ccess.mendip.gov.uk/online-applications/registrationWizard.do?action=start" TargetMode="External"/><Relationship Id="rId5" Type="http://schemas.openxmlformats.org/officeDocument/2006/relationships/hyperlink" Target="http://www.mendip.gov.uk/article/3203/Applications-Comments--Deci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Wilson</dc:creator>
  <cp:keywords/>
  <dc:description/>
  <cp:lastModifiedBy>Mark Wilson</cp:lastModifiedBy>
  <cp:revision>1</cp:revision>
  <dcterms:created xsi:type="dcterms:W3CDTF">2018-03-22T20:25:00Z</dcterms:created>
  <dcterms:modified xsi:type="dcterms:W3CDTF">2018-03-22T21:25:00Z</dcterms:modified>
</cp:coreProperties>
</file>